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12" w:rsidRPr="00AC41A4" w:rsidRDefault="000D3D40" w:rsidP="00336512">
      <w:pPr>
        <w:jc w:val="center"/>
        <w:rPr>
          <w:rFonts w:ascii="Times New Roman" w:hAnsi="Times New Roman" w:cs="Times New Roman"/>
          <w:b/>
          <w:bCs/>
          <w:i/>
          <w:color w:val="C00000"/>
          <w:sz w:val="44"/>
          <w:szCs w:val="44"/>
          <w:u w:val="single"/>
        </w:rPr>
      </w:pPr>
      <w:r w:rsidRPr="000D3D40"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78105</wp:posOffset>
            </wp:positionV>
            <wp:extent cx="1914525" cy="2571750"/>
            <wp:effectExtent l="19050" t="0" r="9525" b="0"/>
            <wp:wrapSquare wrapText="bothSides"/>
            <wp:docPr id="13" name="Рисунок 4" descr="D:\Мои документы\фото\педагоги\педагоги мелкий\Граче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фото\педагоги\педагоги мелкий\Грачев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A60">
        <w:rPr>
          <w:rStyle w:val="a4"/>
          <w:rFonts w:ascii="Times New Roman" w:hAnsi="Times New Roman" w:cs="Times New Roman"/>
          <w:i/>
          <w:color w:val="C00000"/>
          <w:sz w:val="44"/>
          <w:szCs w:val="44"/>
          <w:u w:val="single"/>
        </w:rPr>
        <w:t>Кружок</w:t>
      </w:r>
      <w:r w:rsidR="00336512" w:rsidRPr="00AC41A4">
        <w:rPr>
          <w:rStyle w:val="a4"/>
          <w:rFonts w:ascii="Times New Roman" w:hAnsi="Times New Roman" w:cs="Times New Roman"/>
          <w:i/>
          <w:color w:val="C00000"/>
          <w:sz w:val="44"/>
          <w:szCs w:val="44"/>
          <w:u w:val="single"/>
        </w:rPr>
        <w:t xml:space="preserve">  «</w:t>
      </w:r>
      <w:r>
        <w:rPr>
          <w:rStyle w:val="a4"/>
          <w:rFonts w:ascii="Times New Roman" w:hAnsi="Times New Roman" w:cs="Times New Roman"/>
          <w:i/>
          <w:color w:val="C00000"/>
          <w:sz w:val="44"/>
          <w:szCs w:val="44"/>
          <w:u w:val="single"/>
        </w:rPr>
        <w:t>Галчонок</w:t>
      </w:r>
      <w:r w:rsidR="00336512" w:rsidRPr="00AC41A4">
        <w:rPr>
          <w:rStyle w:val="a4"/>
          <w:rFonts w:ascii="Times New Roman" w:hAnsi="Times New Roman" w:cs="Times New Roman"/>
          <w:i/>
          <w:color w:val="C00000"/>
          <w:sz w:val="44"/>
          <w:szCs w:val="44"/>
          <w:u w:val="single"/>
        </w:rPr>
        <w:t>»</w:t>
      </w:r>
    </w:p>
    <w:p w:rsidR="009412C2" w:rsidRDefault="00A62A60" w:rsidP="000D3D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</w:pPr>
      <w:r w:rsidRPr="000D3D40"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w:t>(</w:t>
      </w:r>
      <w:r w:rsidR="000D3D40">
        <w:rPr>
          <w:rFonts w:ascii="Times New Roman" w:eastAsia="Times New Roman" w:hAnsi="Times New Roman"/>
          <w:color w:val="C00000"/>
          <w:sz w:val="32"/>
          <w:szCs w:val="32"/>
        </w:rPr>
        <w:t>р</w:t>
      </w:r>
      <w:r w:rsidR="000D3D40" w:rsidRPr="000D3D40">
        <w:rPr>
          <w:rFonts w:ascii="Times New Roman" w:eastAsia="Times New Roman" w:hAnsi="Times New Roman"/>
          <w:color w:val="C00000"/>
          <w:sz w:val="32"/>
          <w:szCs w:val="32"/>
        </w:rPr>
        <w:t>азвитие речи и коррекция звукопроизношения</w:t>
      </w:r>
      <w:r w:rsidRPr="000D3D40"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w:t>)</w:t>
      </w:r>
    </w:p>
    <w:p w:rsidR="000D3D40" w:rsidRPr="000D3D40" w:rsidRDefault="000D3D40" w:rsidP="000D3D40">
      <w:pPr>
        <w:spacing w:after="0" w:line="240" w:lineRule="auto"/>
        <w:jc w:val="center"/>
        <w:rPr>
          <w:rStyle w:val="a4"/>
          <w:rFonts w:ascii="Times New Roman" w:eastAsia="Times New Roman" w:hAnsi="Times New Roman"/>
          <w:b w:val="0"/>
          <w:bCs w:val="0"/>
          <w:color w:val="000000"/>
        </w:rPr>
      </w:pPr>
    </w:p>
    <w:p w:rsidR="009412C2" w:rsidRPr="00AC41A4" w:rsidRDefault="000D3D40" w:rsidP="009412C2">
      <w:pPr>
        <w:rPr>
          <w:rStyle w:val="a4"/>
          <w:rFonts w:ascii="Times New Roman" w:hAnsi="Times New Roman" w:cs="Times New Roman"/>
          <w:color w:val="0070C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="000C029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412C2" w:rsidRPr="00E4537A">
        <w:rPr>
          <w:rStyle w:val="a4"/>
          <w:rFonts w:ascii="Times New Roman" w:hAnsi="Times New Roman" w:cs="Times New Roman"/>
          <w:sz w:val="28"/>
          <w:szCs w:val="28"/>
        </w:rPr>
        <w:t>Руководитель</w:t>
      </w:r>
      <w:r w:rsidR="009412C2" w:rsidRPr="00AC41A4">
        <w:rPr>
          <w:rStyle w:val="a4"/>
          <w:rFonts w:ascii="Times New Roman" w:hAnsi="Times New Roman" w:cs="Times New Roman"/>
          <w:color w:val="0070C0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70C0"/>
          <w:sz w:val="28"/>
          <w:szCs w:val="28"/>
          <w:u w:val="single"/>
        </w:rPr>
        <w:t>Грачева Евгения Валентиновна</w:t>
      </w:r>
    </w:p>
    <w:p w:rsidR="004C4A2F" w:rsidRPr="0012127D" w:rsidRDefault="009412C2" w:rsidP="0012127D">
      <w:pPr>
        <w:jc w:val="center"/>
      </w:pPr>
      <w:r w:rsidRPr="00336512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r w:rsidR="000D3D40" w:rsidRPr="000D3D40">
        <w:rPr>
          <w:rStyle w:val="a4"/>
          <w:rFonts w:ascii="Times New Roman" w:hAnsi="Times New Roman" w:cs="Times New Roman"/>
          <w:b w:val="0"/>
          <w:sz w:val="24"/>
          <w:szCs w:val="24"/>
        </w:rPr>
        <w:t>учитель-логопед</w:t>
      </w:r>
      <w:r w:rsidRPr="000D3D4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D3D40" w:rsidRPr="000D3D40">
        <w:rPr>
          <w:rStyle w:val="a4"/>
          <w:rFonts w:ascii="Times New Roman" w:hAnsi="Times New Roman" w:cs="Times New Roman"/>
          <w:b w:val="0"/>
          <w:sz w:val="24"/>
          <w:szCs w:val="24"/>
        </w:rPr>
        <w:t>высшее</w:t>
      </w:r>
      <w:r w:rsidRPr="000D3D4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6512" w:rsidRPr="000D3D4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педагогическое </w:t>
      </w:r>
      <w:r w:rsidRPr="000D3D4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образование, </w:t>
      </w:r>
      <w:r w:rsidR="000D3D40" w:rsidRPr="000D3D40">
        <w:rPr>
          <w:rFonts w:ascii="Times New Roman" w:hAnsi="Times New Roman" w:cs="Times New Roman"/>
        </w:rPr>
        <w:t xml:space="preserve">Ивановский </w:t>
      </w:r>
      <w:proofErr w:type="spellStart"/>
      <w:r w:rsidR="000D3D40" w:rsidRPr="000D3D40">
        <w:rPr>
          <w:rFonts w:ascii="Times New Roman" w:hAnsi="Times New Roman" w:cs="Times New Roman"/>
        </w:rPr>
        <w:t>государствен</w:t>
      </w:r>
      <w:proofErr w:type="spellEnd"/>
      <w:r w:rsidR="000D3D40" w:rsidRPr="000D3D40">
        <w:rPr>
          <w:rFonts w:ascii="Times New Roman" w:hAnsi="Times New Roman" w:cs="Times New Roman"/>
        </w:rPr>
        <w:t>. университет, 2013г</w:t>
      </w:r>
      <w:r w:rsidR="00C75E08" w:rsidRPr="000D3D40">
        <w:rPr>
          <w:rStyle w:val="a4"/>
          <w:rFonts w:ascii="Times New Roman" w:hAnsi="Times New Roman" w:cs="Times New Roman"/>
          <w:b w:val="0"/>
          <w:sz w:val="24"/>
          <w:szCs w:val="24"/>
        </w:rPr>
        <w:t>, педагогическ</w:t>
      </w:r>
      <w:bookmarkStart w:id="0" w:name="_GoBack"/>
      <w:bookmarkEnd w:id="0"/>
      <w:r w:rsidR="00C75E08" w:rsidRPr="000D3D4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ий стаж </w:t>
      </w:r>
      <w:r w:rsidR="00A62A60" w:rsidRPr="000D3D4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работы </w:t>
      </w:r>
      <w:r w:rsidR="000D3D40"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="00265516" w:rsidRPr="000D3D4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лет</w:t>
      </w:r>
      <w:r w:rsidRPr="000D3D40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12127D" w:rsidRDefault="0012127D" w:rsidP="0012127D">
      <w:pPr>
        <w:pStyle w:val="Default"/>
        <w:spacing w:line="276" w:lineRule="auto"/>
        <w:rPr>
          <w:sz w:val="28"/>
          <w:szCs w:val="28"/>
        </w:rPr>
      </w:pPr>
      <w:proofErr w:type="gramStart"/>
      <w:r w:rsidRPr="0012127D">
        <w:rPr>
          <w:b/>
          <w:sz w:val="28"/>
          <w:szCs w:val="28"/>
          <w:shd w:val="clear" w:color="auto" w:fill="FFFFFF"/>
        </w:rPr>
        <w:t>«</w:t>
      </w:r>
      <w:r w:rsidR="004C4A2F" w:rsidRPr="0012127D">
        <w:rPr>
          <w:b/>
          <w:color w:val="auto"/>
          <w:sz w:val="28"/>
          <w:szCs w:val="28"/>
          <w:shd w:val="clear" w:color="auto" w:fill="FFFFFF"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лет» (</w:t>
      </w:r>
      <w:r w:rsidRPr="0012127D">
        <w:rPr>
          <w:b/>
          <w:sz w:val="28"/>
          <w:szCs w:val="28"/>
        </w:rPr>
        <w:t>автор учитель-логопед высшей квалификационной категории, отличник народного образования</w:t>
      </w:r>
      <w:r w:rsidRPr="0012127D">
        <w:rPr>
          <w:sz w:val="28"/>
          <w:szCs w:val="28"/>
        </w:rPr>
        <w:t xml:space="preserve"> </w:t>
      </w:r>
      <w:r w:rsidRPr="0012127D">
        <w:rPr>
          <w:b/>
          <w:bCs/>
          <w:sz w:val="28"/>
          <w:szCs w:val="28"/>
        </w:rPr>
        <w:t xml:space="preserve">Н. В. </w:t>
      </w:r>
      <w:proofErr w:type="spellStart"/>
      <w:r w:rsidRPr="0012127D">
        <w:rPr>
          <w:b/>
          <w:bCs/>
          <w:sz w:val="28"/>
          <w:szCs w:val="28"/>
        </w:rPr>
        <w:t>Нищева</w:t>
      </w:r>
      <w:proofErr w:type="spellEnd"/>
      <w:r w:rsidR="004C4A2F" w:rsidRPr="004C4A2F">
        <w:rPr>
          <w:rFonts w:eastAsia="Times New Roman"/>
          <w:color w:val="auto"/>
        </w:rPr>
        <w:t xml:space="preserve">) </w:t>
      </w:r>
      <w:r w:rsidR="004C4A2F" w:rsidRPr="004C4A2F">
        <w:rPr>
          <w:color w:val="auto"/>
          <w:sz w:val="28"/>
          <w:szCs w:val="28"/>
          <w:shd w:val="clear" w:color="auto" w:fill="FFFFFF"/>
        </w:rPr>
        <w:t xml:space="preserve">представляет собой целостную методологически обоснованную, систематизированную, четко структурированную модель педагогического процесса, предлагаемого для </w:t>
      </w:r>
      <w:r w:rsidR="004C4A2F">
        <w:rPr>
          <w:sz w:val="28"/>
          <w:szCs w:val="28"/>
          <w:shd w:val="clear" w:color="auto" w:fill="FFFFFF"/>
        </w:rPr>
        <w:t>работы с</w:t>
      </w:r>
      <w:r w:rsidR="004C4A2F" w:rsidRPr="004C4A2F">
        <w:rPr>
          <w:color w:val="auto"/>
          <w:sz w:val="28"/>
          <w:szCs w:val="28"/>
          <w:shd w:val="clear" w:color="auto" w:fill="FFFFFF"/>
        </w:rPr>
        <w:t xml:space="preserve"> дет</w:t>
      </w:r>
      <w:r w:rsidR="004C4A2F">
        <w:rPr>
          <w:sz w:val="28"/>
          <w:szCs w:val="28"/>
          <w:shd w:val="clear" w:color="auto" w:fill="FFFFFF"/>
        </w:rPr>
        <w:t>ьми</w:t>
      </w:r>
      <w:r>
        <w:rPr>
          <w:sz w:val="28"/>
          <w:szCs w:val="28"/>
          <w:shd w:val="clear" w:color="auto" w:fill="FFFFFF"/>
        </w:rPr>
        <w:t>,</w:t>
      </w:r>
      <w:r w:rsidR="004C4A2F" w:rsidRPr="004C4A2F">
        <w:rPr>
          <w:color w:val="auto"/>
          <w:sz w:val="28"/>
          <w:szCs w:val="28"/>
          <w:shd w:val="clear" w:color="auto" w:fill="FFFFFF"/>
        </w:rPr>
        <w:t xml:space="preserve"> </w:t>
      </w:r>
      <w:r w:rsidR="004C4A2F">
        <w:rPr>
          <w:sz w:val="28"/>
          <w:szCs w:val="28"/>
          <w:shd w:val="clear" w:color="auto" w:fill="FFFFFF"/>
        </w:rPr>
        <w:t>имеющими</w:t>
      </w:r>
      <w:r w:rsidR="004C4A2F" w:rsidRPr="004C4A2F">
        <w:rPr>
          <w:color w:val="auto"/>
          <w:sz w:val="28"/>
          <w:szCs w:val="28"/>
          <w:shd w:val="clear" w:color="auto" w:fill="FFFFFF"/>
        </w:rPr>
        <w:t xml:space="preserve"> нарушения речи (общ</w:t>
      </w:r>
      <w:r w:rsidR="004C4A2F">
        <w:rPr>
          <w:sz w:val="28"/>
          <w:szCs w:val="28"/>
          <w:shd w:val="clear" w:color="auto" w:fill="FFFFFF"/>
        </w:rPr>
        <w:t>ее</w:t>
      </w:r>
      <w:r w:rsidR="004C4A2F" w:rsidRPr="004C4A2F">
        <w:rPr>
          <w:color w:val="auto"/>
          <w:sz w:val="28"/>
          <w:szCs w:val="28"/>
          <w:shd w:val="clear" w:color="auto" w:fill="FFFFFF"/>
        </w:rPr>
        <w:t xml:space="preserve"> недоразвитие речи) с 3 до 7 лет, и полностью соответствующую</w:t>
      </w:r>
      <w:proofErr w:type="gramEnd"/>
      <w:r w:rsidR="004C4A2F" w:rsidRPr="004C4A2F">
        <w:rPr>
          <w:color w:val="auto"/>
          <w:sz w:val="28"/>
          <w:szCs w:val="28"/>
          <w:shd w:val="clear" w:color="auto" w:fill="FFFFFF"/>
        </w:rPr>
        <w:t xml:space="preserve"> Закону Российской Федерации «Об образовании» и требованиям Федерального государственного образовательного</w:t>
      </w:r>
      <w:r w:rsidR="004C4A2F" w:rsidRPr="004C4A2F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стандарта </w:t>
      </w:r>
      <w:r w:rsidR="004C4A2F" w:rsidRPr="004C4A2F">
        <w:rPr>
          <w:color w:val="auto"/>
          <w:sz w:val="28"/>
          <w:szCs w:val="28"/>
          <w:shd w:val="clear" w:color="auto" w:fill="FFFFFF"/>
        </w:rPr>
        <w:t>дошкольного образования</w:t>
      </w:r>
      <w:r w:rsidR="004C4A2F" w:rsidRPr="004C4A2F">
        <w:rPr>
          <w:rFonts w:ascii="Arial Narrow" w:hAnsi="Arial Narrow"/>
          <w:color w:val="auto"/>
          <w:sz w:val="43"/>
          <w:szCs w:val="43"/>
          <w:shd w:val="clear" w:color="auto" w:fill="FFFFFF"/>
        </w:rPr>
        <w:t>.</w:t>
      </w:r>
      <w:r w:rsidR="004C4A2F">
        <w:rPr>
          <w:rFonts w:ascii="Arial Narrow" w:hAnsi="Arial Narrow"/>
          <w:color w:val="333333"/>
          <w:sz w:val="43"/>
          <w:szCs w:val="43"/>
          <w:shd w:val="clear" w:color="auto" w:fill="FFFFFF"/>
        </w:rPr>
        <w:t> </w:t>
      </w:r>
      <w:r w:rsidRPr="00634C1D">
        <w:rPr>
          <w:sz w:val="28"/>
          <w:szCs w:val="28"/>
        </w:rPr>
        <w:t xml:space="preserve"> </w:t>
      </w:r>
    </w:p>
    <w:p w:rsidR="000D3D40" w:rsidRPr="00014DE6" w:rsidRDefault="0012127D" w:rsidP="0012127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кружка </w:t>
      </w:r>
      <w:r w:rsidR="000D3D40" w:rsidRPr="00634C1D">
        <w:rPr>
          <w:sz w:val="28"/>
          <w:szCs w:val="28"/>
        </w:rPr>
        <w:t xml:space="preserve"> </w:t>
      </w:r>
      <w:r w:rsidR="000D3D40">
        <w:rPr>
          <w:sz w:val="28"/>
          <w:szCs w:val="28"/>
        </w:rPr>
        <w:t>проводится  с детьми 6 - 7</w:t>
      </w:r>
      <w:r w:rsidR="000D3D40" w:rsidRPr="00634C1D">
        <w:rPr>
          <w:sz w:val="28"/>
          <w:szCs w:val="28"/>
        </w:rPr>
        <w:t xml:space="preserve"> лет </w:t>
      </w:r>
      <w:r w:rsidR="004C4A2F">
        <w:rPr>
          <w:sz w:val="28"/>
          <w:szCs w:val="28"/>
        </w:rPr>
        <w:t>имеющими нарушения раз</w:t>
      </w:r>
      <w:r w:rsidR="000D3D40">
        <w:rPr>
          <w:sz w:val="28"/>
          <w:szCs w:val="28"/>
        </w:rPr>
        <w:t xml:space="preserve">вития речи и звукопроизношения. </w:t>
      </w:r>
    </w:p>
    <w:p w:rsidR="000D3D40" w:rsidRPr="0012127D" w:rsidRDefault="000D3D40" w:rsidP="0012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C4A2F" w:rsidRDefault="00925FD0" w:rsidP="004C4A2F">
      <w:pPr>
        <w:spacing w:after="0"/>
      </w:pPr>
      <w:r w:rsidRPr="00AC41A4">
        <w:rPr>
          <w:rFonts w:ascii="Times New Roman" w:hAnsi="Times New Roman" w:cs="Times New Roman"/>
          <w:b/>
          <w:color w:val="00B050"/>
          <w:sz w:val="28"/>
          <w:szCs w:val="28"/>
        </w:rPr>
        <w:t>Цель</w:t>
      </w:r>
      <w:r w:rsidR="00AC41A4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0C029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C4A2F" w:rsidRPr="004C4A2F">
        <w:rPr>
          <w:rFonts w:ascii="Times New Roman" w:hAnsi="Times New Roman" w:cs="Times New Roman"/>
          <w:sz w:val="28"/>
          <w:szCs w:val="28"/>
        </w:rPr>
        <w:t>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</w:t>
      </w:r>
      <w:r w:rsidR="004C4A2F">
        <w:t>.</w:t>
      </w:r>
    </w:p>
    <w:p w:rsidR="00E03DFF" w:rsidRPr="00AC41A4" w:rsidRDefault="00E03DFF" w:rsidP="004C4A2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AC41A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Задачи:</w:t>
      </w:r>
    </w:p>
    <w:p w:rsidR="00BD74FC" w:rsidRPr="00BD74FC" w:rsidRDefault="00BD74FC" w:rsidP="00BD7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4C4A2F" w:rsidRPr="00BD74FC">
        <w:rPr>
          <w:rFonts w:ascii="Times New Roman" w:hAnsi="Times New Roman" w:cs="Times New Roman"/>
          <w:sz w:val="28"/>
          <w:szCs w:val="28"/>
        </w:rPr>
        <w:t xml:space="preserve">овладение детьми самостоятельной, связной, грамматически правильной речью и коммуникативными  навыками, </w:t>
      </w:r>
    </w:p>
    <w:p w:rsidR="009412C2" w:rsidRPr="00BD74FC" w:rsidRDefault="00BD74FC" w:rsidP="00BD7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FC">
        <w:rPr>
          <w:rFonts w:ascii="Times New Roman" w:hAnsi="Times New Roman" w:cs="Times New Roman"/>
          <w:sz w:val="28"/>
          <w:szCs w:val="28"/>
        </w:rPr>
        <w:t xml:space="preserve">- овладение  </w:t>
      </w:r>
      <w:r w:rsidR="004C4A2F" w:rsidRPr="00BD74FC">
        <w:rPr>
          <w:rFonts w:ascii="Times New Roman" w:hAnsi="Times New Roman" w:cs="Times New Roman"/>
          <w:sz w:val="28"/>
          <w:szCs w:val="28"/>
        </w:rPr>
        <w:t xml:space="preserve">фонетической системой русского языка, элементами грамоты, </w:t>
      </w:r>
    </w:p>
    <w:p w:rsidR="004C4A2F" w:rsidRPr="00BD74FC" w:rsidRDefault="0012127D" w:rsidP="00BD74FC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230505</wp:posOffset>
            </wp:positionV>
            <wp:extent cx="1743075" cy="2514600"/>
            <wp:effectExtent l="19050" t="0" r="9525" b="0"/>
            <wp:wrapTight wrapText="bothSides">
              <wp:wrapPolygon edited="0">
                <wp:start x="-236" y="0"/>
                <wp:lineTo x="-236" y="21436"/>
                <wp:lineTo x="21718" y="21436"/>
                <wp:lineTo x="21718" y="0"/>
                <wp:lineTo x="-236" y="0"/>
              </wp:wrapPolygon>
            </wp:wrapTight>
            <wp:docPr id="15" name="Рисунок 5" descr="https://259sad.ru/images/main-programm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59sad.ru/images/main-programms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4FC" w:rsidRPr="00BD74FC">
        <w:rPr>
          <w:rFonts w:ascii="Times New Roman" w:hAnsi="Times New Roman" w:cs="Times New Roman"/>
          <w:sz w:val="28"/>
          <w:szCs w:val="28"/>
        </w:rPr>
        <w:t>- формирование психологической готовности к обучению в 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4FC" w:rsidRDefault="00BD74FC" w:rsidP="00FB2FFB">
      <w:pPr>
        <w:spacing w:after="0"/>
        <w:jc w:val="center"/>
      </w:pPr>
    </w:p>
    <w:p w:rsidR="00BD74FC" w:rsidRPr="00BD74FC" w:rsidRDefault="00BD74FC" w:rsidP="00FB2FFB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С</w:t>
      </w:r>
      <w:r w:rsidRPr="00BD74FC">
        <w:rPr>
          <w:rFonts w:ascii="Times New Roman" w:hAnsi="Times New Roman" w:cs="Times New Roman"/>
          <w:b/>
          <w:i/>
          <w:color w:val="7030A0"/>
          <w:sz w:val="28"/>
          <w:szCs w:val="28"/>
        </w:rPr>
        <w:t>истема работы по программе позволяет не только осуществлять коррекционное воздействие на речевую функцию воспитанников, способствовать совершенствованию коммуникативных умений и навыков детей, но также дает возможность воздействовать на их физическое развитие, формировать базовые основы культуры личности, развивать интеллектуально волевые качества и психические процессы</w:t>
      </w:r>
    </w:p>
    <w:p w:rsidR="00A62A60" w:rsidRDefault="00A62A60" w:rsidP="00AC41A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A60" w:rsidRDefault="00A62A60" w:rsidP="00AC41A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62A60" w:rsidSect="009A07FA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10" w:rsidRDefault="00CD5410" w:rsidP="00172207">
      <w:pPr>
        <w:spacing w:after="0" w:line="240" w:lineRule="auto"/>
      </w:pPr>
      <w:r>
        <w:separator/>
      </w:r>
    </w:p>
  </w:endnote>
  <w:endnote w:type="continuationSeparator" w:id="0">
    <w:p w:rsidR="00CD5410" w:rsidRDefault="00CD5410" w:rsidP="0017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10" w:rsidRDefault="00CD5410" w:rsidP="00172207">
      <w:pPr>
        <w:spacing w:after="0" w:line="240" w:lineRule="auto"/>
      </w:pPr>
      <w:r>
        <w:separator/>
      </w:r>
    </w:p>
  </w:footnote>
  <w:footnote w:type="continuationSeparator" w:id="0">
    <w:p w:rsidR="00CD5410" w:rsidRDefault="00CD5410" w:rsidP="0017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D8"/>
    <w:multiLevelType w:val="hybridMultilevel"/>
    <w:tmpl w:val="0DEA24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030403"/>
    <w:multiLevelType w:val="hybridMultilevel"/>
    <w:tmpl w:val="133C57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171"/>
    <w:rsid w:val="00041237"/>
    <w:rsid w:val="000847BE"/>
    <w:rsid w:val="000B7A9B"/>
    <w:rsid w:val="000C0125"/>
    <w:rsid w:val="000C029F"/>
    <w:rsid w:val="000D03D4"/>
    <w:rsid w:val="000D3D40"/>
    <w:rsid w:val="000E3A03"/>
    <w:rsid w:val="0012127D"/>
    <w:rsid w:val="00172207"/>
    <w:rsid w:val="00182E3B"/>
    <w:rsid w:val="001D19C6"/>
    <w:rsid w:val="001F63D9"/>
    <w:rsid w:val="001F693A"/>
    <w:rsid w:val="00265516"/>
    <w:rsid w:val="0031503B"/>
    <w:rsid w:val="00324B7C"/>
    <w:rsid w:val="00336512"/>
    <w:rsid w:val="00351CFE"/>
    <w:rsid w:val="00391171"/>
    <w:rsid w:val="003C1918"/>
    <w:rsid w:val="003E68FF"/>
    <w:rsid w:val="00401683"/>
    <w:rsid w:val="00421C78"/>
    <w:rsid w:val="004C4A2F"/>
    <w:rsid w:val="005459A7"/>
    <w:rsid w:val="00647ED3"/>
    <w:rsid w:val="00682161"/>
    <w:rsid w:val="006B00FA"/>
    <w:rsid w:val="006D4BF6"/>
    <w:rsid w:val="00803B03"/>
    <w:rsid w:val="00925FD0"/>
    <w:rsid w:val="00931E80"/>
    <w:rsid w:val="009412C2"/>
    <w:rsid w:val="009655F5"/>
    <w:rsid w:val="009A07FA"/>
    <w:rsid w:val="00A62A60"/>
    <w:rsid w:val="00AC41A4"/>
    <w:rsid w:val="00AE4F76"/>
    <w:rsid w:val="00B03752"/>
    <w:rsid w:val="00B50684"/>
    <w:rsid w:val="00BD74FC"/>
    <w:rsid w:val="00C37593"/>
    <w:rsid w:val="00C75E08"/>
    <w:rsid w:val="00C950C3"/>
    <w:rsid w:val="00CD5410"/>
    <w:rsid w:val="00D12317"/>
    <w:rsid w:val="00DD01DA"/>
    <w:rsid w:val="00E03DFF"/>
    <w:rsid w:val="00E21DC7"/>
    <w:rsid w:val="00E4537A"/>
    <w:rsid w:val="00E47EDB"/>
    <w:rsid w:val="00E66D86"/>
    <w:rsid w:val="00E70FB4"/>
    <w:rsid w:val="00E84BFF"/>
    <w:rsid w:val="00EE7CE9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71"/>
    <w:pPr>
      <w:ind w:left="720"/>
      <w:contextualSpacing/>
    </w:pPr>
  </w:style>
  <w:style w:type="character" w:styleId="a4">
    <w:name w:val="Strong"/>
    <w:basedOn w:val="a0"/>
    <w:uiPriority w:val="22"/>
    <w:qFormat/>
    <w:rsid w:val="003911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207"/>
  </w:style>
  <w:style w:type="paragraph" w:styleId="a9">
    <w:name w:val="footer"/>
    <w:basedOn w:val="a"/>
    <w:link w:val="aa"/>
    <w:uiPriority w:val="99"/>
    <w:unhideWhenUsed/>
    <w:rsid w:val="0017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207"/>
  </w:style>
  <w:style w:type="paragraph" w:customStyle="1" w:styleId="Default">
    <w:name w:val="Default"/>
    <w:rsid w:val="00121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2011-08-19T06:04:00Z</dcterms:created>
  <dcterms:modified xsi:type="dcterms:W3CDTF">2022-09-22T07:47:00Z</dcterms:modified>
</cp:coreProperties>
</file>